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C222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C222C" w:rsidRPr="005C222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75A6">
        <w:rPr>
          <w:rFonts w:asciiTheme="minorHAnsi" w:hAnsiTheme="minorHAnsi" w:cs="Arial"/>
          <w:b/>
          <w:lang w:val="en-ZA"/>
        </w:rPr>
        <w:t>0</w:t>
      </w:r>
      <w:r w:rsidR="005C222C">
        <w:rPr>
          <w:rFonts w:asciiTheme="minorHAnsi" w:hAnsiTheme="minorHAnsi" w:cs="Arial"/>
          <w:b/>
          <w:lang w:val="en-ZA"/>
        </w:rPr>
        <w:t>3</w:t>
      </w:r>
      <w:r w:rsidR="00B775A6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E6E8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E6E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6E8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222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C222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62410" w:rsidRPr="00462410">
        <w:rPr>
          <w:rFonts w:asciiTheme="minorHAnsi" w:hAnsiTheme="minorHAnsi" w:cs="Arial"/>
          <w:highlight w:val="yellow"/>
          <w:lang w:val="en-ZA"/>
        </w:rPr>
        <w:t>5.551</w:t>
      </w:r>
      <w:r w:rsidRPr="00462410">
        <w:rPr>
          <w:rFonts w:asciiTheme="minorHAnsi" w:hAnsiTheme="minorHAnsi" w:cs="Arial"/>
          <w:highlight w:val="yellow"/>
          <w:lang w:val="en-ZA"/>
        </w:rPr>
        <w:t>%</w:t>
      </w:r>
      <w:r w:rsidRPr="005C222C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C222C">
        <w:rPr>
          <w:rFonts w:asciiTheme="minorHAnsi" w:hAnsiTheme="minorHAnsi" w:cs="Arial"/>
          <w:highlight w:val="yellow"/>
          <w:lang w:val="en-ZA"/>
        </w:rPr>
        <w:t>(3 Month JIBAR as at 0</w:t>
      </w:r>
      <w:r w:rsidR="002E6E8F" w:rsidRPr="005C222C">
        <w:rPr>
          <w:rFonts w:asciiTheme="minorHAnsi" w:hAnsiTheme="minorHAnsi" w:cs="Arial"/>
          <w:highlight w:val="yellow"/>
          <w:lang w:val="en-ZA"/>
        </w:rPr>
        <w:t>3 Dec 2020</w:t>
      </w:r>
      <w:r w:rsidRPr="005C222C">
        <w:rPr>
          <w:rFonts w:asciiTheme="minorHAnsi" w:hAnsiTheme="minorHAnsi" w:cs="Arial"/>
          <w:highlight w:val="yellow"/>
          <w:lang w:val="en-ZA"/>
        </w:rPr>
        <w:t xml:space="preserve"> of </w:t>
      </w:r>
      <w:r w:rsidR="00462410">
        <w:rPr>
          <w:rFonts w:asciiTheme="minorHAnsi" w:hAnsiTheme="minorHAnsi" w:cs="Arial"/>
          <w:highlight w:val="yellow"/>
          <w:lang w:val="en-ZA"/>
        </w:rPr>
        <w:t>3.517</w:t>
      </w:r>
      <w:r w:rsidRPr="005C222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E6E8F" w:rsidRPr="005C222C">
        <w:rPr>
          <w:rFonts w:asciiTheme="minorHAnsi" w:hAnsiTheme="minorHAnsi" w:cs="Arial"/>
          <w:highlight w:val="yellow"/>
          <w:lang w:val="en-ZA"/>
        </w:rPr>
        <w:t>203.4</w:t>
      </w:r>
      <w:r w:rsidRPr="005C222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6E8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</w:t>
      </w:r>
      <w:r w:rsidR="00B775A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6E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75A6" w:rsidRPr="00B775A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775A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3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 2021</w:t>
      </w:r>
      <w:r w:rsidR="002E6E8F">
        <w:rPr>
          <w:rFonts w:asciiTheme="minorHAnsi" w:hAnsiTheme="minorHAnsi" w:cs="Arial"/>
          <w:lang w:val="en-ZA"/>
        </w:rPr>
        <w:t>; 30 Sept 2022; 30 Sept 2023; 30 Sept 2024; 3 Sept 2025; 30 Sep 2026; 30 Sept 2027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ZAG000173071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775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775A6" w:rsidRDefault="00462410" w:rsidP="00B775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775A6" w:rsidRPr="00384FF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https://www.jse.co.za/content/JSEPricingSupplementsItems/2020/FRC354%20PricingSupplement0312.pdf</w:t>
        </w:r>
      </w:hyperlink>
    </w:p>
    <w:p w:rsidR="00B775A6" w:rsidRPr="00F64748" w:rsidRDefault="00B775A6" w:rsidP="00B775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6E8F" w:rsidRPr="00F64748" w:rsidRDefault="002E6E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E6E8F" w:rsidP="002E6E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6E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6E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24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24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E8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410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22C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5A6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95E37C"/>
  <w15:docId w15:val="{ED118263-75BA-4C28-9D63-54737929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4%20PricingSupplement03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20E47C5-ABCF-4D1E-9E46-CFAA838EE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ABE7C-BFCF-4A8E-B333-CBE574BE97DD}"/>
</file>

<file path=customXml/itemProps3.xml><?xml version="1.0" encoding="utf-8"?>
<ds:datastoreItem xmlns:ds="http://schemas.openxmlformats.org/officeDocument/2006/customXml" ds:itemID="{3CEACEAB-4F29-4F8C-B908-418450F27F4F}"/>
</file>

<file path=customXml/itemProps4.xml><?xml version="1.0" encoding="utf-8"?>
<ds:datastoreItem xmlns:ds="http://schemas.openxmlformats.org/officeDocument/2006/customXml" ds:itemID="{984B1C3B-1A28-4107-A389-661781ABF2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2020-12-03T08:28:00Z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